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3AD" w:rsidRPr="0071551B" w:rsidRDefault="0071551B" w:rsidP="0071551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 </w:t>
      </w:r>
      <w:r w:rsidR="00D223AD" w:rsidRPr="0071551B">
        <w:rPr>
          <w:rFonts w:ascii="Times New Roman" w:hAnsi="Times New Roman" w:cs="Times New Roman"/>
          <w:sz w:val="24"/>
          <w:szCs w:val="24"/>
          <w:lang w:val="kk-KZ"/>
        </w:rPr>
        <w:t xml:space="preserve">Линзаның оптикалық өсі және жарық көзі мен оның кескіні берілген. Фокус аралығы мен опткалық өстің центрін табыңыз. </w:t>
      </w:r>
    </w:p>
    <w:p w:rsidR="00E03A8A" w:rsidRPr="0071551B" w:rsidRDefault="00D223AD" w:rsidP="0071551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551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312023"/>
            <wp:effectExtent l="0" t="0" r="0" b="0"/>
            <wp:docPr id="1" name="Рисунок 1" descr="http://ido.tsu.ru/schools/physmat/data/res/optika/pract/text/pic6-1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do.tsu.ru/schools/physmat/data/res/optika/pract/text/pic6-1-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12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DF5" w:rsidRPr="0071551B" w:rsidRDefault="0071551B" w:rsidP="0071551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="00B35DF5" w:rsidRPr="0071551B">
        <w:rPr>
          <w:rFonts w:ascii="Times New Roman" w:hAnsi="Times New Roman" w:cs="Times New Roman"/>
          <w:sz w:val="24"/>
          <w:szCs w:val="24"/>
          <w:lang w:val="kk-KZ"/>
        </w:rPr>
        <w:t xml:space="preserve">Суретте Шашыратқыш линзадан шыққан АВ сәулесі берілген. Фокус аралығы берілген болса түскен сәуле жолдарын салыңыз. </w:t>
      </w:r>
      <w:r w:rsidR="00B35DF5" w:rsidRPr="0071551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14925" cy="2162175"/>
            <wp:effectExtent l="19050" t="0" r="9525" b="0"/>
            <wp:docPr id="4" name="Рисунок 4" descr="http://ido.tsu.ru/schools/physmat/data/res/optika/pract/text/pic6-2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do.tsu.ru/schools/physmat/data/res/optika/pract/text/pic6-2-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A60" w:rsidRPr="0071551B" w:rsidRDefault="00F35A60" w:rsidP="0071551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EDF9FE"/>
          <w:lang w:val="kk-KZ"/>
        </w:rPr>
      </w:pPr>
      <w:r w:rsidRPr="0071551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EDF9FE"/>
        </w:rPr>
        <w:t>Задача 3.</w:t>
      </w:r>
      <w:r w:rsidRPr="0071551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EDF9FE"/>
        </w:rPr>
        <w:t> </w:t>
      </w:r>
      <w:r w:rsidRPr="0071551B">
        <w:rPr>
          <w:rFonts w:ascii="Times New Roman" w:hAnsi="Times New Roman" w:cs="Times New Roman"/>
          <w:color w:val="000000"/>
          <w:sz w:val="24"/>
          <w:szCs w:val="24"/>
          <w:shd w:val="clear" w:color="auto" w:fill="EDF9FE"/>
        </w:rPr>
        <w:t>На собирающую линзу с фокусным расстоянием</w:t>
      </w:r>
      <w:r w:rsidRPr="0071551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EDF9FE"/>
        </w:rPr>
        <w:t> </w:t>
      </w:r>
      <w:r w:rsidRPr="0071551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EDF9FE"/>
        </w:rPr>
        <w:t>F</w:t>
      </w:r>
      <w:r w:rsidRPr="0071551B">
        <w:rPr>
          <w:rFonts w:ascii="Times New Roman" w:hAnsi="Times New Roman" w:cs="Times New Roman"/>
          <w:color w:val="000000"/>
          <w:sz w:val="24"/>
          <w:szCs w:val="24"/>
          <w:shd w:val="clear" w:color="auto" w:fill="EDF9FE"/>
          <w:vertAlign w:val="subscript"/>
        </w:rPr>
        <w:t>1</w:t>
      </w:r>
      <w:r w:rsidRPr="0071551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EDF9FE"/>
        </w:rPr>
        <w:t> </w:t>
      </w:r>
      <w:r w:rsidRPr="0071551B">
        <w:rPr>
          <w:rFonts w:ascii="Times New Roman" w:hAnsi="Times New Roman" w:cs="Times New Roman"/>
          <w:color w:val="000000"/>
          <w:sz w:val="24"/>
          <w:szCs w:val="24"/>
          <w:shd w:val="clear" w:color="auto" w:fill="EDF9FE"/>
        </w:rPr>
        <w:t>= 40 см падает параллельный пучок лучей. Где следует поместить рассеивающую линзу с фокусным расстоянием</w:t>
      </w:r>
      <w:r w:rsidRPr="0071551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EDF9FE"/>
        </w:rPr>
        <w:t> </w:t>
      </w:r>
      <w:r w:rsidRPr="0071551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EDF9FE"/>
        </w:rPr>
        <w:t>F</w:t>
      </w:r>
      <w:r w:rsidRPr="0071551B">
        <w:rPr>
          <w:rFonts w:ascii="Times New Roman" w:hAnsi="Times New Roman" w:cs="Times New Roman"/>
          <w:color w:val="000000"/>
          <w:sz w:val="24"/>
          <w:szCs w:val="24"/>
          <w:shd w:val="clear" w:color="auto" w:fill="EDF9FE"/>
          <w:vertAlign w:val="subscript"/>
        </w:rPr>
        <w:t>2</w:t>
      </w:r>
      <w:r w:rsidRPr="0071551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EDF9FE"/>
        </w:rPr>
        <w:t> </w:t>
      </w:r>
      <w:r w:rsidRPr="0071551B">
        <w:rPr>
          <w:rFonts w:ascii="Times New Roman" w:hAnsi="Times New Roman" w:cs="Times New Roman"/>
          <w:color w:val="000000"/>
          <w:sz w:val="24"/>
          <w:szCs w:val="24"/>
          <w:shd w:val="clear" w:color="auto" w:fill="EDF9FE"/>
        </w:rPr>
        <w:t>= 15 см, чтобы пучок лучей после прохождения двух линз остался параллельным?</w:t>
      </w:r>
    </w:p>
    <w:p w:rsidR="00F35A60" w:rsidRPr="0071551B" w:rsidRDefault="00F35A60" w:rsidP="0071551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EDF9FE"/>
        </w:rPr>
      </w:pPr>
      <w:r w:rsidRPr="0071551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EDF9FE"/>
        </w:rPr>
        <w:t>Задача 4.</w:t>
      </w:r>
      <w:r w:rsidRPr="0071551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EDF9FE"/>
        </w:rPr>
        <w:t> </w:t>
      </w:r>
      <w:r w:rsidRPr="0071551B">
        <w:rPr>
          <w:rFonts w:ascii="Times New Roman" w:hAnsi="Times New Roman" w:cs="Times New Roman"/>
          <w:color w:val="000000"/>
          <w:sz w:val="24"/>
          <w:szCs w:val="24"/>
          <w:shd w:val="clear" w:color="auto" w:fill="EDF9FE"/>
        </w:rPr>
        <w:t>Высота пламени свечи 5 см. Линза дает на экране изображение этого пламени высотой 15 см. Не трогая линзы, свечу отодвинули на</w:t>
      </w:r>
      <w:r w:rsidRPr="0071551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EDF9FE"/>
        </w:rPr>
        <w:t> </w:t>
      </w:r>
      <w:proofErr w:type="spellStart"/>
      <w:r w:rsidRPr="0071551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EDF9FE"/>
        </w:rPr>
        <w:t>l</w:t>
      </w:r>
      <w:proofErr w:type="spellEnd"/>
      <w:r w:rsidRPr="0071551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EDF9FE"/>
        </w:rPr>
        <w:t> </w:t>
      </w:r>
      <w:r w:rsidRPr="0071551B">
        <w:rPr>
          <w:rFonts w:ascii="Times New Roman" w:hAnsi="Times New Roman" w:cs="Times New Roman"/>
          <w:color w:val="000000"/>
          <w:sz w:val="24"/>
          <w:szCs w:val="24"/>
          <w:shd w:val="clear" w:color="auto" w:fill="EDF9FE"/>
        </w:rPr>
        <w:t>= 1,5 см дальше от линзы и, придвинув экран, вновь получили резкое изображение пламени высотой 10 см. Определите главное фокусное расстояние</w:t>
      </w:r>
      <w:r w:rsidRPr="0071551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EDF9FE"/>
        </w:rPr>
        <w:t> </w:t>
      </w:r>
      <w:r w:rsidRPr="0071551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EDF9FE"/>
        </w:rPr>
        <w:t>F</w:t>
      </w:r>
      <w:r w:rsidRPr="0071551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EDF9FE"/>
        </w:rPr>
        <w:t> </w:t>
      </w:r>
      <w:r w:rsidRPr="0071551B">
        <w:rPr>
          <w:rFonts w:ascii="Times New Roman" w:hAnsi="Times New Roman" w:cs="Times New Roman"/>
          <w:color w:val="000000"/>
          <w:sz w:val="24"/>
          <w:szCs w:val="24"/>
          <w:shd w:val="clear" w:color="auto" w:fill="EDF9FE"/>
        </w:rPr>
        <w:t>линзы и оптическую силу линзы в диоптриях.</w:t>
      </w:r>
    </w:p>
    <w:p w:rsidR="0071551B" w:rsidRPr="0071551B" w:rsidRDefault="0071551B" w:rsidP="0071551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EDF9FE"/>
        </w:rPr>
      </w:pPr>
      <w:r w:rsidRPr="0071551B">
        <w:rPr>
          <w:rFonts w:ascii="Times New Roman" w:hAnsi="Times New Roman" w:cs="Times New Roman"/>
          <w:b/>
          <w:sz w:val="24"/>
          <w:szCs w:val="24"/>
          <w:lang w:val="kk-KZ" w:eastAsia="ko-KR"/>
        </w:rPr>
        <w:t xml:space="preserve">Задача 5 </w:t>
      </w:r>
      <w:r w:rsidRPr="0071551B">
        <w:rPr>
          <w:rFonts w:ascii="Times New Roman" w:hAnsi="Times New Roman" w:cs="Times New Roman"/>
          <w:sz w:val="24"/>
          <w:szCs w:val="24"/>
          <w:lang w:eastAsia="ko-KR"/>
        </w:rPr>
        <w:t xml:space="preserve"> Дөңес линзаның </w:t>
      </w:r>
      <w:proofErr w:type="spellStart"/>
      <w:r w:rsidRPr="0071551B">
        <w:rPr>
          <w:rFonts w:ascii="Times New Roman" w:hAnsi="Times New Roman" w:cs="Times New Roman"/>
          <w:sz w:val="24"/>
          <w:szCs w:val="24"/>
          <w:lang w:eastAsia="ko-KR"/>
        </w:rPr>
        <w:t>алдына</w:t>
      </w:r>
      <w:proofErr w:type="spellEnd"/>
      <w:r w:rsidRPr="0071551B">
        <w:rPr>
          <w:rFonts w:ascii="Times New Roman" w:hAnsi="Times New Roman" w:cs="Times New Roman"/>
          <w:sz w:val="24"/>
          <w:szCs w:val="24"/>
          <w:lang w:eastAsia="ko-KR"/>
        </w:rPr>
        <w:t xml:space="preserve"> бас оптикалық өс </w:t>
      </w:r>
      <w:proofErr w:type="spellStart"/>
      <w:r w:rsidRPr="0071551B">
        <w:rPr>
          <w:rFonts w:ascii="Times New Roman" w:hAnsi="Times New Roman" w:cs="Times New Roman"/>
          <w:sz w:val="24"/>
          <w:szCs w:val="24"/>
          <w:lang w:eastAsia="ko-KR"/>
        </w:rPr>
        <w:t>бойында</w:t>
      </w:r>
      <w:proofErr w:type="spellEnd"/>
      <w:r w:rsidRPr="0071551B">
        <w:rPr>
          <w:rFonts w:ascii="Times New Roman" w:hAnsi="Times New Roman" w:cs="Times New Roman"/>
          <w:sz w:val="24"/>
          <w:szCs w:val="24"/>
          <w:lang w:eastAsia="ko-KR"/>
        </w:rPr>
        <w:t xml:space="preserve"> оған перпендикуляр </w:t>
      </w:r>
      <w:proofErr w:type="spellStart"/>
      <w:r w:rsidRPr="0071551B">
        <w:rPr>
          <w:rFonts w:ascii="Times New Roman" w:hAnsi="Times New Roman" w:cs="Times New Roman"/>
          <w:sz w:val="24"/>
          <w:szCs w:val="24"/>
          <w:lang w:eastAsia="ko-KR"/>
        </w:rPr>
        <w:t>айнадан</w:t>
      </w:r>
      <w:proofErr w:type="spellEnd"/>
      <w:r w:rsidRPr="0071551B">
        <w:rPr>
          <w:rFonts w:ascii="Times New Roman" w:hAnsi="Times New Roman" w:cs="Times New Roman"/>
          <w:sz w:val="24"/>
          <w:szCs w:val="24"/>
          <w:lang w:eastAsia="ko-KR"/>
        </w:rPr>
        <w:t xml:space="preserve">  </w:t>
      </w:r>
      <w:r w:rsidRPr="0071551B">
        <w:rPr>
          <w:rFonts w:ascii="Times New Roman" w:hAnsi="Times New Roman" w:cs="Times New Roman"/>
          <w:position w:val="-10"/>
          <w:sz w:val="24"/>
          <w:szCs w:val="24"/>
          <w:lang w:eastAsia="ko-KR"/>
        </w:rPr>
        <w:object w:dxaOrig="10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4pt;height:16.75pt" o:ole="" fillcolor="window">
            <v:imagedata r:id="rId6" o:title=""/>
          </v:shape>
          <o:OLEObject Type="Embed" ProgID="Equation.3" ShapeID="_x0000_i1025" DrawAspect="Content" ObjectID="_1453272229" r:id="rId7"/>
        </w:object>
      </w:r>
      <w:r w:rsidRPr="0071551B">
        <w:rPr>
          <w:rFonts w:ascii="Times New Roman" w:hAnsi="Times New Roman" w:cs="Times New Roman"/>
          <w:sz w:val="24"/>
          <w:szCs w:val="24"/>
          <w:lang w:eastAsia="ko-KR"/>
        </w:rPr>
        <w:t xml:space="preserve"> қашықтықта </w:t>
      </w:r>
      <w:proofErr w:type="spellStart"/>
      <w:r w:rsidRPr="0071551B">
        <w:rPr>
          <w:rFonts w:ascii="Times New Roman" w:hAnsi="Times New Roman" w:cs="Times New Roman"/>
          <w:sz w:val="24"/>
          <w:szCs w:val="24"/>
          <w:lang w:eastAsia="ko-KR"/>
        </w:rPr>
        <w:t>жанып</w:t>
      </w:r>
      <w:proofErr w:type="spellEnd"/>
      <w:r w:rsidRPr="0071551B">
        <w:rPr>
          <w:rFonts w:ascii="Times New Roman" w:hAnsi="Times New Roman" w:cs="Times New Roman"/>
          <w:sz w:val="24"/>
          <w:szCs w:val="24"/>
          <w:lang w:eastAsia="ko-KR"/>
        </w:rPr>
        <w:t xml:space="preserve"> тұрған шырақ қойылған. Шырақтың </w:t>
      </w:r>
      <w:proofErr w:type="spellStart"/>
      <w:r w:rsidRPr="0071551B">
        <w:rPr>
          <w:rFonts w:ascii="Times New Roman" w:hAnsi="Times New Roman" w:cs="Times New Roman"/>
          <w:sz w:val="24"/>
          <w:szCs w:val="24"/>
          <w:lang w:eastAsia="ko-KR"/>
        </w:rPr>
        <w:t>ойыс</w:t>
      </w:r>
      <w:proofErr w:type="spellEnd"/>
      <w:r w:rsidRPr="0071551B">
        <w:rPr>
          <w:rFonts w:ascii="Times New Roman" w:hAnsi="Times New Roman" w:cs="Times New Roman"/>
          <w:sz w:val="24"/>
          <w:szCs w:val="24"/>
          <w:lang w:eastAsia="ko-KR"/>
        </w:rPr>
        <w:t xml:space="preserve"> айнадағы </w:t>
      </w:r>
      <w:proofErr w:type="spellStart"/>
      <w:r w:rsidRPr="0071551B">
        <w:rPr>
          <w:rFonts w:ascii="Times New Roman" w:hAnsi="Times New Roman" w:cs="Times New Roman"/>
          <w:sz w:val="24"/>
          <w:szCs w:val="24"/>
          <w:lang w:eastAsia="ko-KR"/>
        </w:rPr>
        <w:t>кескіні</w:t>
      </w:r>
      <w:proofErr w:type="spellEnd"/>
      <w:r w:rsidRPr="0071551B">
        <w:rPr>
          <w:rFonts w:ascii="Times New Roman" w:hAnsi="Times New Roman" w:cs="Times New Roman"/>
          <w:sz w:val="24"/>
          <w:szCs w:val="24"/>
          <w:lang w:eastAsia="ko-KR"/>
        </w:rPr>
        <w:t xml:space="preserve"> фокус аралығы </w:t>
      </w:r>
      <w:r w:rsidRPr="0071551B">
        <w:rPr>
          <w:rFonts w:ascii="Times New Roman" w:hAnsi="Times New Roman" w:cs="Times New Roman"/>
          <w:position w:val="-4"/>
          <w:sz w:val="24"/>
          <w:szCs w:val="24"/>
          <w:lang w:eastAsia="ko-KR"/>
        </w:rPr>
        <w:object w:dxaOrig="880" w:dyaOrig="260">
          <v:shape id="_x0000_i1026" type="#_x0000_t75" style="width:44.35pt;height:13.4pt" o:ole="" fillcolor="window">
            <v:imagedata r:id="rId8" o:title=""/>
          </v:shape>
          <o:OLEObject Type="Embed" ProgID="Equation.3" ShapeID="_x0000_i1026" DrawAspect="Content" ObjectID="_1453272230" r:id="rId9"/>
        </w:object>
      </w:r>
      <w:r w:rsidRPr="0071551B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71551B">
        <w:rPr>
          <w:rFonts w:ascii="Times New Roman" w:hAnsi="Times New Roman" w:cs="Times New Roman"/>
          <w:sz w:val="24"/>
          <w:szCs w:val="24"/>
          <w:lang w:eastAsia="ko-KR"/>
        </w:rPr>
        <w:t>болатын</w:t>
      </w:r>
      <w:proofErr w:type="spellEnd"/>
      <w:r w:rsidRPr="0071551B">
        <w:rPr>
          <w:rFonts w:ascii="Times New Roman" w:hAnsi="Times New Roman" w:cs="Times New Roman"/>
          <w:sz w:val="24"/>
          <w:szCs w:val="24"/>
          <w:lang w:eastAsia="ko-KR"/>
        </w:rPr>
        <w:t xml:space="preserve"> дөңес айнаға түседі. Айналардың ара қашықтығы  </w:t>
      </w:r>
      <w:r w:rsidRPr="0071551B">
        <w:rPr>
          <w:rFonts w:ascii="Times New Roman" w:hAnsi="Times New Roman" w:cs="Times New Roman"/>
          <w:position w:val="-6"/>
          <w:sz w:val="24"/>
          <w:szCs w:val="24"/>
          <w:lang w:eastAsia="ko-KR"/>
        </w:rPr>
        <w:object w:dxaOrig="760" w:dyaOrig="279">
          <v:shape id="_x0000_i1027" type="#_x0000_t75" style="width:37.65pt;height:14.25pt" o:ole="" fillcolor="window">
            <v:imagedata r:id="rId10" o:title=""/>
          </v:shape>
          <o:OLEObject Type="Embed" ProgID="Equation.3" ShapeID="_x0000_i1027" DrawAspect="Content" ObjectID="_1453272231" r:id="rId11"/>
        </w:object>
      </w:r>
      <w:r w:rsidRPr="0071551B">
        <w:rPr>
          <w:rFonts w:ascii="Times New Roman" w:hAnsi="Times New Roman" w:cs="Times New Roman"/>
          <w:sz w:val="24"/>
          <w:szCs w:val="24"/>
          <w:lang w:eastAsia="ko-KR"/>
        </w:rPr>
        <w:t xml:space="preserve">, олардың өстері </w:t>
      </w:r>
      <w:proofErr w:type="spellStart"/>
      <w:r w:rsidRPr="0071551B">
        <w:rPr>
          <w:rFonts w:ascii="Times New Roman" w:hAnsi="Times New Roman" w:cs="Times New Roman"/>
          <w:sz w:val="24"/>
          <w:szCs w:val="24"/>
          <w:lang w:eastAsia="ko-KR"/>
        </w:rPr>
        <w:t>бірдей</w:t>
      </w:r>
      <w:proofErr w:type="spellEnd"/>
      <w:r w:rsidRPr="0071551B">
        <w:rPr>
          <w:rFonts w:ascii="Times New Roman" w:hAnsi="Times New Roman" w:cs="Times New Roman"/>
          <w:sz w:val="24"/>
          <w:szCs w:val="24"/>
          <w:lang w:eastAsia="ko-KR"/>
        </w:rPr>
        <w:t xml:space="preserve"> түседі. </w:t>
      </w:r>
      <w:proofErr w:type="spellStart"/>
      <w:r w:rsidRPr="0071551B">
        <w:rPr>
          <w:rFonts w:ascii="Times New Roman" w:hAnsi="Times New Roman" w:cs="Times New Roman"/>
          <w:sz w:val="24"/>
          <w:szCs w:val="24"/>
          <w:lang w:eastAsia="ko-KR"/>
        </w:rPr>
        <w:t>Бі</w:t>
      </w:r>
      <w:proofErr w:type="gramStart"/>
      <w:r w:rsidRPr="0071551B">
        <w:rPr>
          <w:rFonts w:ascii="Times New Roman" w:hAnsi="Times New Roman" w:cs="Times New Roman"/>
          <w:sz w:val="24"/>
          <w:szCs w:val="24"/>
          <w:lang w:eastAsia="ko-KR"/>
        </w:rPr>
        <w:t>р</w:t>
      </w:r>
      <w:proofErr w:type="gramEnd"/>
      <w:r w:rsidRPr="0071551B">
        <w:rPr>
          <w:rFonts w:ascii="Times New Roman" w:hAnsi="Times New Roman" w:cs="Times New Roman"/>
          <w:sz w:val="24"/>
          <w:szCs w:val="24"/>
          <w:lang w:eastAsia="ko-KR"/>
        </w:rPr>
        <w:t>інші</w:t>
      </w:r>
      <w:proofErr w:type="spellEnd"/>
      <w:r w:rsidRPr="0071551B">
        <w:rPr>
          <w:rFonts w:ascii="Times New Roman" w:hAnsi="Times New Roman" w:cs="Times New Roman"/>
          <w:sz w:val="24"/>
          <w:szCs w:val="24"/>
          <w:lang w:eastAsia="ko-KR"/>
        </w:rPr>
        <w:t xml:space="preserve"> айнадағы шырақтың </w:t>
      </w:r>
      <w:proofErr w:type="spellStart"/>
      <w:r w:rsidRPr="0071551B">
        <w:rPr>
          <w:rFonts w:ascii="Times New Roman" w:hAnsi="Times New Roman" w:cs="Times New Roman"/>
          <w:sz w:val="24"/>
          <w:szCs w:val="24"/>
          <w:lang w:eastAsia="ko-KR"/>
        </w:rPr>
        <w:t>кескіні</w:t>
      </w:r>
      <w:proofErr w:type="spellEnd"/>
      <w:r w:rsidRPr="0071551B">
        <w:rPr>
          <w:rFonts w:ascii="Times New Roman" w:hAnsi="Times New Roman" w:cs="Times New Roman"/>
          <w:sz w:val="24"/>
          <w:szCs w:val="24"/>
          <w:lang w:eastAsia="ko-KR"/>
        </w:rPr>
        <w:t xml:space="preserve"> дененің </w:t>
      </w:r>
      <w:proofErr w:type="spellStart"/>
      <w:r w:rsidRPr="0071551B">
        <w:rPr>
          <w:rFonts w:ascii="Times New Roman" w:hAnsi="Times New Roman" w:cs="Times New Roman"/>
          <w:sz w:val="24"/>
          <w:szCs w:val="24"/>
          <w:lang w:eastAsia="ko-KR"/>
        </w:rPr>
        <w:t>екінші</w:t>
      </w:r>
      <w:proofErr w:type="spellEnd"/>
      <w:r w:rsidRPr="0071551B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71551B">
        <w:rPr>
          <w:rFonts w:ascii="Times New Roman" w:hAnsi="Times New Roman" w:cs="Times New Roman"/>
          <w:sz w:val="24"/>
          <w:szCs w:val="24"/>
          <w:lang w:eastAsia="ko-KR"/>
        </w:rPr>
        <w:t>айна</w:t>
      </w:r>
      <w:proofErr w:type="spellEnd"/>
      <w:r w:rsidRPr="0071551B">
        <w:rPr>
          <w:rFonts w:ascii="Times New Roman" w:hAnsi="Times New Roman" w:cs="Times New Roman"/>
          <w:sz w:val="24"/>
          <w:szCs w:val="24"/>
          <w:lang w:eastAsia="ko-KR"/>
        </w:rPr>
        <w:t xml:space="preserve"> үшін жалған </w:t>
      </w:r>
      <w:proofErr w:type="spellStart"/>
      <w:r w:rsidRPr="0071551B">
        <w:rPr>
          <w:rFonts w:ascii="Times New Roman" w:hAnsi="Times New Roman" w:cs="Times New Roman"/>
          <w:sz w:val="24"/>
          <w:szCs w:val="24"/>
          <w:lang w:eastAsia="ko-KR"/>
        </w:rPr>
        <w:t>дене</w:t>
      </w:r>
      <w:proofErr w:type="spellEnd"/>
      <w:r w:rsidRPr="0071551B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71551B">
        <w:rPr>
          <w:rFonts w:ascii="Times New Roman" w:hAnsi="Times New Roman" w:cs="Times New Roman"/>
          <w:sz w:val="24"/>
          <w:szCs w:val="24"/>
          <w:lang w:eastAsia="ko-KR"/>
        </w:rPr>
        <w:t>ролін</w:t>
      </w:r>
      <w:proofErr w:type="spellEnd"/>
      <w:r w:rsidRPr="0071551B">
        <w:rPr>
          <w:rFonts w:ascii="Times New Roman" w:hAnsi="Times New Roman" w:cs="Times New Roman"/>
          <w:sz w:val="24"/>
          <w:szCs w:val="24"/>
          <w:lang w:eastAsia="ko-KR"/>
        </w:rPr>
        <w:t xml:space="preserve"> атқарады және </w:t>
      </w:r>
      <w:proofErr w:type="spellStart"/>
      <w:r w:rsidRPr="0071551B">
        <w:rPr>
          <w:rFonts w:ascii="Times New Roman" w:hAnsi="Times New Roman" w:cs="Times New Roman"/>
          <w:sz w:val="24"/>
          <w:szCs w:val="24"/>
          <w:lang w:eastAsia="ko-KR"/>
        </w:rPr>
        <w:t>екі</w:t>
      </w:r>
      <w:proofErr w:type="spellEnd"/>
      <w:r w:rsidRPr="0071551B">
        <w:rPr>
          <w:rFonts w:ascii="Times New Roman" w:hAnsi="Times New Roman" w:cs="Times New Roman"/>
          <w:sz w:val="24"/>
          <w:szCs w:val="24"/>
          <w:lang w:eastAsia="ko-KR"/>
        </w:rPr>
        <w:t xml:space="preserve"> айананың </w:t>
      </w:r>
      <w:proofErr w:type="spellStart"/>
      <w:r w:rsidRPr="0071551B">
        <w:rPr>
          <w:rFonts w:ascii="Times New Roman" w:hAnsi="Times New Roman" w:cs="Times New Roman"/>
          <w:sz w:val="24"/>
          <w:szCs w:val="24"/>
          <w:lang w:eastAsia="ko-KR"/>
        </w:rPr>
        <w:t>ортасында</w:t>
      </w:r>
      <w:proofErr w:type="spellEnd"/>
      <w:r w:rsidRPr="0071551B">
        <w:rPr>
          <w:rFonts w:ascii="Times New Roman" w:hAnsi="Times New Roman" w:cs="Times New Roman"/>
          <w:sz w:val="24"/>
          <w:szCs w:val="24"/>
          <w:lang w:eastAsia="ko-KR"/>
        </w:rPr>
        <w:t xml:space="preserve"> орналасқан </w:t>
      </w:r>
      <w:proofErr w:type="spellStart"/>
      <w:r w:rsidRPr="0071551B">
        <w:rPr>
          <w:rFonts w:ascii="Times New Roman" w:hAnsi="Times New Roman" w:cs="Times New Roman"/>
          <w:sz w:val="24"/>
          <w:szCs w:val="24"/>
          <w:lang w:eastAsia="ko-KR"/>
        </w:rPr>
        <w:t>шын</w:t>
      </w:r>
      <w:proofErr w:type="spellEnd"/>
      <w:r w:rsidRPr="0071551B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71551B">
        <w:rPr>
          <w:rFonts w:ascii="Times New Roman" w:hAnsi="Times New Roman" w:cs="Times New Roman"/>
          <w:sz w:val="24"/>
          <w:szCs w:val="24"/>
          <w:lang w:eastAsia="ko-KR"/>
        </w:rPr>
        <w:t>кескін</w:t>
      </w:r>
      <w:proofErr w:type="spellEnd"/>
      <w:r w:rsidRPr="0071551B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71551B">
        <w:rPr>
          <w:rFonts w:ascii="Times New Roman" w:hAnsi="Times New Roman" w:cs="Times New Roman"/>
          <w:sz w:val="24"/>
          <w:szCs w:val="24"/>
          <w:lang w:eastAsia="ko-KR"/>
        </w:rPr>
        <w:t>береді</w:t>
      </w:r>
      <w:proofErr w:type="spellEnd"/>
      <w:r w:rsidRPr="0071551B">
        <w:rPr>
          <w:rFonts w:ascii="Times New Roman" w:hAnsi="Times New Roman" w:cs="Times New Roman"/>
          <w:sz w:val="24"/>
          <w:szCs w:val="24"/>
          <w:lang w:eastAsia="ko-KR"/>
        </w:rPr>
        <w:t>. Осы к</w:t>
      </w:r>
      <w:r w:rsidRPr="0071551B">
        <w:rPr>
          <w:rFonts w:ascii="Times New Roman" w:hAnsi="Times New Roman" w:cs="Times New Roman"/>
          <w:sz w:val="24"/>
          <w:szCs w:val="24"/>
          <w:lang w:val="kk-KZ" w:eastAsia="ko-KR"/>
        </w:rPr>
        <w:t>е</w:t>
      </w:r>
      <w:proofErr w:type="spellStart"/>
      <w:r w:rsidRPr="0071551B">
        <w:rPr>
          <w:rFonts w:ascii="Times New Roman" w:hAnsi="Times New Roman" w:cs="Times New Roman"/>
          <w:sz w:val="24"/>
          <w:szCs w:val="24"/>
          <w:lang w:eastAsia="ko-KR"/>
        </w:rPr>
        <w:t>скінді</w:t>
      </w:r>
      <w:proofErr w:type="spellEnd"/>
      <w:r w:rsidRPr="0071551B">
        <w:rPr>
          <w:rFonts w:ascii="Times New Roman" w:hAnsi="Times New Roman" w:cs="Times New Roman"/>
          <w:sz w:val="24"/>
          <w:szCs w:val="24"/>
          <w:lang w:eastAsia="ko-KR"/>
        </w:rPr>
        <w:t xml:space="preserve"> салу </w:t>
      </w:r>
      <w:proofErr w:type="spellStart"/>
      <w:r w:rsidRPr="0071551B">
        <w:rPr>
          <w:rFonts w:ascii="Times New Roman" w:hAnsi="Times New Roman" w:cs="Times New Roman"/>
          <w:sz w:val="24"/>
          <w:szCs w:val="24"/>
          <w:lang w:eastAsia="ko-KR"/>
        </w:rPr>
        <w:t>керек</w:t>
      </w:r>
      <w:proofErr w:type="spellEnd"/>
      <w:r w:rsidRPr="0071551B">
        <w:rPr>
          <w:rFonts w:ascii="Times New Roman" w:hAnsi="Times New Roman" w:cs="Times New Roman"/>
          <w:sz w:val="24"/>
          <w:szCs w:val="24"/>
          <w:lang w:eastAsia="ko-KR"/>
        </w:rPr>
        <w:t xml:space="preserve"> жә</w:t>
      </w:r>
      <w:proofErr w:type="gramStart"/>
      <w:r w:rsidRPr="0071551B">
        <w:rPr>
          <w:rFonts w:ascii="Times New Roman" w:hAnsi="Times New Roman" w:cs="Times New Roman"/>
          <w:sz w:val="24"/>
          <w:szCs w:val="24"/>
          <w:lang w:eastAsia="ko-KR"/>
        </w:rPr>
        <w:t>не ж</w:t>
      </w:r>
      <w:proofErr w:type="gramEnd"/>
      <w:r w:rsidRPr="0071551B">
        <w:rPr>
          <w:rFonts w:ascii="Times New Roman" w:hAnsi="Times New Roman" w:cs="Times New Roman"/>
          <w:sz w:val="24"/>
          <w:szCs w:val="24"/>
          <w:lang w:eastAsia="ko-KR"/>
        </w:rPr>
        <w:t xml:space="preserve">үйенің </w:t>
      </w:r>
      <w:proofErr w:type="spellStart"/>
      <w:r w:rsidRPr="0071551B">
        <w:rPr>
          <w:rFonts w:ascii="Times New Roman" w:hAnsi="Times New Roman" w:cs="Times New Roman"/>
          <w:sz w:val="24"/>
          <w:szCs w:val="24"/>
          <w:lang w:eastAsia="ko-KR"/>
        </w:rPr>
        <w:t>жалпы</w:t>
      </w:r>
      <w:proofErr w:type="spellEnd"/>
      <w:r w:rsidRPr="0071551B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 w:rsidRPr="0071551B">
        <w:rPr>
          <w:rFonts w:ascii="Times New Roman" w:hAnsi="Times New Roman" w:cs="Times New Roman"/>
          <w:position w:val="-6"/>
          <w:sz w:val="24"/>
          <w:szCs w:val="24"/>
          <w:lang w:eastAsia="ko-KR"/>
        </w:rPr>
        <w:object w:dxaOrig="200" w:dyaOrig="279">
          <v:shape id="_x0000_i1028" type="#_x0000_t75" style="width:10.05pt;height:14.25pt" o:ole="" fillcolor="window">
            <v:imagedata r:id="rId12" o:title=""/>
          </v:shape>
          <o:OLEObject Type="Embed" ProgID="Equation.3" ShapeID="_x0000_i1028" DrawAspect="Content" ObjectID="_1453272232" r:id="rId13"/>
        </w:object>
      </w:r>
      <w:r w:rsidRPr="0071551B">
        <w:rPr>
          <w:rFonts w:ascii="Times New Roman" w:hAnsi="Times New Roman" w:cs="Times New Roman"/>
          <w:sz w:val="24"/>
          <w:szCs w:val="24"/>
          <w:lang w:eastAsia="ko-KR"/>
        </w:rPr>
        <w:t xml:space="preserve"> сызықтық үлкейтуін табу </w:t>
      </w:r>
      <w:proofErr w:type="spellStart"/>
      <w:r w:rsidRPr="0071551B">
        <w:rPr>
          <w:rFonts w:ascii="Times New Roman" w:hAnsi="Times New Roman" w:cs="Times New Roman"/>
          <w:sz w:val="24"/>
          <w:szCs w:val="24"/>
          <w:lang w:eastAsia="ko-KR"/>
        </w:rPr>
        <w:t>керек</w:t>
      </w:r>
      <w:proofErr w:type="spellEnd"/>
      <w:r w:rsidRPr="0071551B">
        <w:rPr>
          <w:rFonts w:ascii="Times New Roman" w:hAnsi="Times New Roman" w:cs="Times New Roman"/>
          <w:sz w:val="24"/>
          <w:szCs w:val="24"/>
          <w:lang w:eastAsia="ko-KR"/>
        </w:rPr>
        <w:t xml:space="preserve">. </w:t>
      </w:r>
    </w:p>
    <w:sectPr w:rsidR="0071551B" w:rsidRPr="0071551B" w:rsidSect="00E03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223AD"/>
    <w:rsid w:val="003E753E"/>
    <w:rsid w:val="005017B1"/>
    <w:rsid w:val="0071551B"/>
    <w:rsid w:val="00B35DF5"/>
    <w:rsid w:val="00B73BB8"/>
    <w:rsid w:val="00D223AD"/>
    <w:rsid w:val="00D91527"/>
    <w:rsid w:val="00E03A8A"/>
    <w:rsid w:val="00F35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3A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35A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oleObject" Target="embeddings/oleObject3.bin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5.wmf"/><Relationship Id="rId4" Type="http://schemas.openxmlformats.org/officeDocument/2006/relationships/image" Target="media/image1.gif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ayymkul</dc:creator>
  <cp:lastModifiedBy>ayymkul</cp:lastModifiedBy>
  <cp:revision>2</cp:revision>
  <dcterms:created xsi:type="dcterms:W3CDTF">2014-02-07T03:57:00Z</dcterms:created>
  <dcterms:modified xsi:type="dcterms:W3CDTF">2014-02-07T03:57:00Z</dcterms:modified>
</cp:coreProperties>
</file>